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98" w:rsidRPr="00C45B98" w:rsidRDefault="00C45B98" w:rsidP="00C45B98">
      <w:pPr>
        <w:shd w:val="clear" w:color="auto" w:fill="FFFFFF"/>
        <w:spacing w:before="100" w:beforeAutospacing="1" w:after="100" w:afterAutospacing="1"/>
        <w:jc w:val="center"/>
        <w:rPr>
          <w:rFonts w:ascii="Arial" w:eastAsia="Times New Roman" w:hAnsi="Arial" w:cs="Arial"/>
          <w:color w:val="000000"/>
          <w:sz w:val="21"/>
          <w:szCs w:val="21"/>
        </w:rPr>
      </w:pPr>
      <w:r w:rsidRPr="00C45B98">
        <w:rPr>
          <w:rFonts w:ascii="Arial" w:eastAsia="Times New Roman" w:hAnsi="Arial" w:cs="Arial"/>
          <w:b/>
          <w:bCs/>
          <w:color w:val="0000FF"/>
          <w:sz w:val="48"/>
          <w:szCs w:val="48"/>
        </w:rPr>
        <w:t>GRSP HISTORY</w:t>
      </w:r>
    </w:p>
    <w:p w:rsidR="00C45B98" w:rsidRPr="00C45B98" w:rsidRDefault="00C45B98" w:rsidP="00C45B98">
      <w:pPr>
        <w:spacing w:beforeAutospacing="1" w:after="100" w:afterAutospacing="1"/>
        <w:rPr>
          <w:rFonts w:ascii="Arial" w:eastAsia="Times New Roman" w:hAnsi="Arial" w:cs="Arial"/>
          <w:color w:val="000000"/>
          <w:sz w:val="21"/>
          <w:szCs w:val="21"/>
          <w:shd w:val="clear" w:color="auto" w:fill="FFFFFF"/>
        </w:rPr>
      </w:pPr>
      <w:bookmarkStart w:id="0" w:name="_GoBack"/>
      <w:r w:rsidRPr="00C45B98">
        <w:rPr>
          <w:rFonts w:ascii="Arial" w:eastAsia="Times New Roman" w:hAnsi="Arial" w:cs="Arial"/>
          <w:color w:val="000000"/>
          <w:shd w:val="clear" w:color="auto" w:fill="FFFFFF"/>
        </w:rPr>
        <w:t>Since 1946, Rotarians in Georgia, USA, have promoted world peace through understanding by offering scholarships to international students for one year of study in Georgia colleges and universities. Georgia Rotary Clubs sponsor students recommended by a Rotary Club in their home country. The students become adopted members of a Georgia “host family,” living on-campus at the school they attend. This is a scholarship program, not an exchange!</w:t>
      </w:r>
    </w:p>
    <w:p w:rsidR="00C45B98" w:rsidRPr="00C45B98" w:rsidRDefault="00C45B98" w:rsidP="00C45B98">
      <w:pPr>
        <w:spacing w:before="100" w:beforeAutospacing="1" w:afterAutospacing="1"/>
        <w:rPr>
          <w:rFonts w:ascii="Arial" w:eastAsia="Times New Roman" w:hAnsi="Arial" w:cs="Arial"/>
          <w:color w:val="000000"/>
          <w:sz w:val="21"/>
          <w:szCs w:val="21"/>
          <w:shd w:val="clear" w:color="auto" w:fill="FFFFFF"/>
        </w:rPr>
      </w:pPr>
      <w:r w:rsidRPr="00C45B98">
        <w:rPr>
          <w:rFonts w:ascii="Arial" w:eastAsia="Times New Roman" w:hAnsi="Arial" w:cs="Arial"/>
          <w:color w:val="000000"/>
          <w:shd w:val="clear" w:color="auto" w:fill="FFFFFF"/>
        </w:rPr>
        <w:t>Each year, about 50 students from all over the world make friends in the United States and other nations and learn about differing cultures and life styles. Georgia Rotarians believe “Peace is Possible” and through GRSP promote international goodwill.</w:t>
      </w:r>
    </w:p>
    <w:tbl>
      <w:tblPr>
        <w:tblW w:w="8835" w:type="dxa"/>
        <w:jc w:val="center"/>
        <w:tblCellMar>
          <w:left w:w="0" w:type="dxa"/>
          <w:right w:w="0" w:type="dxa"/>
        </w:tblCellMar>
        <w:tblLook w:val="04A0" w:firstRow="1" w:lastRow="0" w:firstColumn="1" w:lastColumn="0" w:noHBand="0" w:noVBand="1"/>
      </w:tblPr>
      <w:tblGrid>
        <w:gridCol w:w="2190"/>
        <w:gridCol w:w="1653"/>
        <w:gridCol w:w="2031"/>
        <w:gridCol w:w="1035"/>
        <w:gridCol w:w="960"/>
        <w:gridCol w:w="1019"/>
      </w:tblGrid>
      <w:tr w:rsidR="00C45B98" w:rsidRPr="00C45B98" w:rsidTr="00C45B98">
        <w:trPr>
          <w:trHeight w:val="1020"/>
          <w:jc w:val="center"/>
        </w:trPr>
        <w:tc>
          <w:tcPr>
            <w:tcW w:w="8760" w:type="dxa"/>
            <w:gridSpan w:val="6"/>
            <w:tcBorders>
              <w:top w:val="single" w:sz="4" w:space="0" w:color="auto"/>
              <w:left w:val="single" w:sz="4" w:space="0" w:color="auto"/>
              <w:bottom w:val="single" w:sz="4" w:space="0" w:color="000000"/>
              <w:right w:val="nil"/>
            </w:tcBorders>
            <w:shd w:val="clear" w:color="auto" w:fill="0000FF"/>
            <w:tcMar>
              <w:top w:w="15" w:type="dxa"/>
              <w:left w:w="15" w:type="dxa"/>
              <w:bottom w:w="0" w:type="dxa"/>
              <w:right w:w="15" w:type="dxa"/>
            </w:tcMar>
            <w:vAlign w:val="bottom"/>
            <w:hideMark/>
          </w:tcPr>
          <w:bookmarkEnd w:id="0"/>
          <w:p w:rsidR="00C45B98" w:rsidRPr="00C45B98" w:rsidRDefault="00C45B98" w:rsidP="00C45B98">
            <w:pPr>
              <w:jc w:val="center"/>
              <w:rPr>
                <w:rFonts w:ascii="Arial" w:eastAsia="Times New Roman" w:hAnsi="Arial" w:cs="Arial"/>
                <w:b/>
                <w:bCs/>
              </w:rPr>
            </w:pPr>
            <w:r w:rsidRPr="00C45B98">
              <w:rPr>
                <w:rFonts w:ascii="Arial" w:eastAsia="Times New Roman" w:hAnsi="Arial" w:cs="Arial"/>
                <w:b/>
                <w:bCs/>
                <w:color w:val="FFFFFF"/>
              </w:rPr>
              <w:t>GEORGIA ROTARY STUDENT PROGRAM</w:t>
            </w:r>
            <w:r w:rsidRPr="00C45B98">
              <w:rPr>
                <w:rFonts w:ascii="Arial" w:eastAsia="Times New Roman" w:hAnsi="Arial" w:cs="Arial"/>
                <w:b/>
                <w:bCs/>
                <w:color w:val="FFFFFF"/>
              </w:rPr>
              <w:br/>
              <w:t>DISTRIBUTION OF STUDENTS BY COUNTRY</w:t>
            </w:r>
            <w:r w:rsidRPr="00C45B98">
              <w:rPr>
                <w:rFonts w:ascii="Arial" w:eastAsia="Times New Roman" w:hAnsi="Arial" w:cs="Arial"/>
                <w:b/>
                <w:bCs/>
                <w:color w:val="FFFFFF"/>
              </w:rPr>
              <w:br/>
              <w:t>THROUGH THE CLASS OF 2017-2018</w:t>
            </w:r>
          </w:p>
        </w:tc>
      </w:tr>
      <w:tr w:rsidR="00C45B98" w:rsidRPr="00C45B98" w:rsidTr="00C45B98">
        <w:trPr>
          <w:trHeight w:val="450"/>
          <w:jc w:val="center"/>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16"/>
                <w:szCs w:val="16"/>
              </w:rPr>
            </w:pPr>
            <w:r w:rsidRPr="00C45B98">
              <w:rPr>
                <w:rFonts w:ascii="Arial" w:eastAsia="Times New Roman" w:hAnsi="Arial" w:cs="Arial"/>
                <w:b/>
                <w:bCs/>
                <w:sz w:val="20"/>
                <w:szCs w:val="20"/>
              </w:rPr>
              <w:t>COUNTRY</w:t>
            </w:r>
          </w:p>
        </w:tc>
        <w:tc>
          <w:tcPr>
            <w:tcW w:w="1035"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16"/>
                <w:szCs w:val="16"/>
              </w:rPr>
            </w:pPr>
            <w:r w:rsidRPr="00C45B98">
              <w:rPr>
                <w:rFonts w:ascii="Arial" w:eastAsia="Times New Roman" w:hAnsi="Arial" w:cs="Arial"/>
                <w:b/>
                <w:bCs/>
                <w:sz w:val="20"/>
                <w:szCs w:val="20"/>
              </w:rPr>
              <w:t>Through</w:t>
            </w:r>
            <w:r w:rsidRPr="00C45B98">
              <w:rPr>
                <w:rFonts w:ascii="Arial" w:eastAsia="Times New Roman" w:hAnsi="Arial" w:cs="Arial"/>
                <w:b/>
                <w:bCs/>
                <w:sz w:val="20"/>
                <w:szCs w:val="20"/>
              </w:rPr>
              <w:br/>
              <w:t>2017-2018</w:t>
            </w:r>
          </w:p>
        </w:tc>
        <w:tc>
          <w:tcPr>
            <w:tcW w:w="96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16"/>
                <w:szCs w:val="16"/>
              </w:rPr>
            </w:pPr>
            <w:r w:rsidRPr="00C45B98">
              <w:rPr>
                <w:rFonts w:ascii="Arial" w:eastAsia="Times New Roman" w:hAnsi="Arial" w:cs="Arial"/>
                <w:b/>
                <w:bCs/>
                <w:sz w:val="20"/>
                <w:szCs w:val="20"/>
              </w:rPr>
              <w:t>2018- 2019</w:t>
            </w:r>
          </w:p>
        </w:tc>
        <w:tc>
          <w:tcPr>
            <w:tcW w:w="96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16"/>
                <w:szCs w:val="16"/>
              </w:rPr>
            </w:pPr>
            <w:r w:rsidRPr="00C45B98">
              <w:rPr>
                <w:rFonts w:ascii="Arial" w:eastAsia="Times New Roman" w:hAnsi="Arial" w:cs="Arial"/>
                <w:b/>
                <w:bCs/>
                <w:sz w:val="20"/>
                <w:szCs w:val="20"/>
              </w:rPr>
              <w:t>COUNTRY</w:t>
            </w:r>
            <w:r w:rsidRPr="00C45B98">
              <w:rPr>
                <w:rFonts w:ascii="Arial" w:eastAsia="Times New Roman" w:hAnsi="Arial" w:cs="Arial"/>
                <w:b/>
                <w:bCs/>
                <w:sz w:val="20"/>
                <w:szCs w:val="20"/>
              </w:rPr>
              <w:br/>
              <w:t>TOTAL</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Western 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Belgium</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France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123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124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United Kingdom</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271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278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Ireland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Liechtenstein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Luxembourg</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Netherlands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96</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Portugal</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Spain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592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600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Northern 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Denmark</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292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Finland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Iceland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Norway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309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310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Sweden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372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378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1181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1198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Central 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Austria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Germany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Poland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Switzerland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344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347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Eastern 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Belarus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Bosnia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lastRenderedPageBreak/>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Bulgaria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16</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Croatia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Czech Republic</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Czechoslovakia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Estonia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Hungary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Latvia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Moldova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Republic of Georgia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Romania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Russia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Serbia &amp; Montenegro</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Slovakia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Yugoslavia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184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184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Southern Europe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Albania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Greece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Italy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69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69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East 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Japan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Korea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26</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Peoples Rep China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Rep of China (Taiwan)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87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87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Southeast 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American Samoa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Cambodia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Fiji</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Hong Kong</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Indonesia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Malaysia, Singapore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Philippines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Thailand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Vietnam</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73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73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Central 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Uzbekistan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Kazakhstan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South 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Bangladesh</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India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Nepal</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Pakistan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lastRenderedPageBreak/>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Sri Lanka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82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84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Southwest Asia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Cyprus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Iran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Iraq</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Israel</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Jordan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Lebanon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Syria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Turkey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66</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127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127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AUSTRALIA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Australia &amp; Tasmania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70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70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New Zealand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120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120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AFRICA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Botswana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Cameroon</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Egypt</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Ethiopia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Ghana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Kenya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Nigeria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Rhodesia (Zimbabwe)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South Africa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36</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Togo</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Tunisia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Uganda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Zambia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Zimbabwe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93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99</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AMERICAS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South America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Argentina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Bolivia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Brazil</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97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Chile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Colombia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196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197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Ecuador</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Guyana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Paraguay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Peru</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lastRenderedPageBreak/>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Uruguay</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Venezuela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448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455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Central America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Bahamas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Barbados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Belize</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Costa Rica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17</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Cuba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Dominican Republic</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El Salvador</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62</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Guatemala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Honduras</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35</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Jamaica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Montserrat</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Panama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13</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St. Lucia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Trinidad</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1</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178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178</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u w:val="single"/>
              </w:rPr>
            </w:pPr>
            <w:r w:rsidRPr="00C45B98">
              <w:rPr>
                <w:rFonts w:ascii="Arial" w:eastAsia="Times New Roman" w:hAnsi="Arial" w:cs="Arial"/>
                <w:b/>
                <w:bCs/>
                <w:sz w:val="20"/>
                <w:szCs w:val="20"/>
                <w:u w:val="single"/>
              </w:rPr>
              <w:t>North America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Canada</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4</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Mexico</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20</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20"/>
                <w:szCs w:val="20"/>
              </w:rPr>
            </w:pPr>
            <w:r w:rsidRPr="00C45B98">
              <w:rPr>
                <w:rFonts w:ascii="Arial" w:eastAsia="Times New Roman" w:hAnsi="Arial" w:cs="Arial"/>
                <w:sz w:val="20"/>
                <w:szCs w:val="20"/>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24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24</w:t>
            </w:r>
          </w:p>
        </w:tc>
      </w:tr>
      <w:tr w:rsidR="00C45B98" w:rsidRPr="00C45B98" w:rsidTr="00C45B98">
        <w:trPr>
          <w:trHeight w:val="27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sz w:val="16"/>
                <w:szCs w:val="16"/>
              </w:rPr>
              <w:t> </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sz w:val="20"/>
                <w:szCs w:val="20"/>
              </w:rPr>
              <w:t> </w:t>
            </w:r>
          </w:p>
        </w:tc>
      </w:tr>
      <w:tr w:rsidR="00C45B98" w:rsidRPr="00C45B98" w:rsidTr="00C45B98">
        <w:trPr>
          <w:trHeight w:val="25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r w:rsidRPr="00C45B98">
              <w:rPr>
                <w:rFonts w:ascii="Arial" w:eastAsia="Times New Roman" w:hAnsi="Arial" w:cs="Arial"/>
                <w:b/>
                <w:bCs/>
                <w:color w:val="FFFFFF"/>
              </w:rPr>
              <w:t>TOTAL STUDENTS</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C45B98" w:rsidRPr="00C45B98" w:rsidRDefault="00C45B98" w:rsidP="00C45B98">
            <w:pPr>
              <w:rPr>
                <w:rFonts w:ascii="Arial" w:eastAsia="Times New Roman" w:hAnsi="Arial" w:cs="Arial"/>
                <w:sz w:val="16"/>
                <w:szCs w:val="16"/>
              </w:rPr>
            </w:pPr>
            <w:r w:rsidRPr="00C45B98">
              <w:rPr>
                <w:rFonts w:ascii="Arial" w:eastAsia="Times New Roman" w:hAnsi="Arial" w:cs="Arial"/>
                <w:color w:val="FFFFFF"/>
              </w:rPr>
              <w:t> </w:t>
            </w:r>
          </w:p>
        </w:tc>
        <w:tc>
          <w:tcPr>
            <w:tcW w:w="103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sz w:val="20"/>
                <w:szCs w:val="20"/>
              </w:rPr>
            </w:pPr>
            <w:r w:rsidRPr="00C45B98">
              <w:rPr>
                <w:rFonts w:ascii="Arial" w:eastAsia="Times New Roman" w:hAnsi="Arial" w:cs="Arial"/>
                <w:b/>
                <w:bCs/>
              </w:rPr>
              <w:t>3604</w:t>
            </w:r>
          </w:p>
        </w:tc>
        <w:tc>
          <w:tcPr>
            <w:tcW w:w="96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b/>
                <w:bCs/>
                <w:sz w:val="20"/>
                <w:szCs w:val="20"/>
              </w:rPr>
            </w:pPr>
            <w:r w:rsidRPr="00C45B98">
              <w:rPr>
                <w:rFonts w:ascii="Arial" w:eastAsia="Times New Roman" w:hAnsi="Arial" w:cs="Arial"/>
                <w:b/>
                <w:bCs/>
              </w:rPr>
              <w:t>43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C45B98" w:rsidRPr="00C45B98" w:rsidRDefault="00C45B98" w:rsidP="00C45B98">
            <w:pPr>
              <w:jc w:val="center"/>
              <w:rPr>
                <w:rFonts w:ascii="Arial" w:eastAsia="Times New Roman" w:hAnsi="Arial" w:cs="Arial"/>
                <w:color w:val="FFFFFF"/>
                <w:sz w:val="27"/>
                <w:szCs w:val="27"/>
              </w:rPr>
            </w:pPr>
            <w:r w:rsidRPr="00C45B98">
              <w:rPr>
                <w:rFonts w:ascii="Arial" w:eastAsia="Times New Roman" w:hAnsi="Arial" w:cs="Arial"/>
                <w:b/>
                <w:bCs/>
                <w:color w:val="111111"/>
              </w:rPr>
              <w:t>3647</w:t>
            </w:r>
          </w:p>
        </w:tc>
      </w:tr>
    </w:tbl>
    <w:p w:rsidR="00C45B98" w:rsidRPr="00C45B98" w:rsidRDefault="00C45B98" w:rsidP="00C45B98">
      <w:pPr>
        <w:shd w:val="clear" w:color="auto" w:fill="FFFFFF"/>
        <w:spacing w:before="100" w:beforeAutospacing="1" w:after="100" w:afterAutospacing="1"/>
        <w:jc w:val="center"/>
        <w:rPr>
          <w:rFonts w:ascii="Arial" w:eastAsia="Times New Roman" w:hAnsi="Arial" w:cs="Arial"/>
          <w:color w:val="000000"/>
          <w:sz w:val="21"/>
          <w:szCs w:val="21"/>
        </w:rPr>
      </w:pPr>
      <w:r w:rsidRPr="00C45B98">
        <w:rPr>
          <w:rFonts w:ascii="Arial" w:eastAsia="Times New Roman" w:hAnsi="Arial" w:cs="Arial"/>
          <w:color w:val="000000"/>
          <w:sz w:val="21"/>
          <w:szCs w:val="21"/>
        </w:rPr>
        <w:t> </w:t>
      </w:r>
    </w:p>
    <w:p w:rsidR="003344BD" w:rsidRDefault="00C45B98"/>
    <w:sectPr w:rsidR="003344BD" w:rsidSect="00426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98"/>
    <w:rsid w:val="00426BB5"/>
    <w:rsid w:val="00614140"/>
    <w:rsid w:val="00C4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95E9D"/>
  <w15:chartTrackingRefBased/>
  <w15:docId w15:val="{05E24647-DB17-004B-A727-C0D7458B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5B9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45B9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45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25270">
      <w:bodyDiv w:val="1"/>
      <w:marLeft w:val="0"/>
      <w:marRight w:val="0"/>
      <w:marTop w:val="0"/>
      <w:marBottom w:val="0"/>
      <w:divBdr>
        <w:top w:val="none" w:sz="0" w:space="0" w:color="auto"/>
        <w:left w:val="none" w:sz="0" w:space="0" w:color="auto"/>
        <w:bottom w:val="none" w:sz="0" w:space="0" w:color="auto"/>
        <w:right w:val="none" w:sz="0" w:space="0" w:color="auto"/>
      </w:divBdr>
      <w:divsChild>
        <w:div w:id="16390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Echeverry</dc:creator>
  <cp:keywords/>
  <dc:description/>
  <cp:lastModifiedBy>Ana Echeverry</cp:lastModifiedBy>
  <cp:revision>1</cp:revision>
  <dcterms:created xsi:type="dcterms:W3CDTF">2019-08-22T14:44:00Z</dcterms:created>
  <dcterms:modified xsi:type="dcterms:W3CDTF">2019-08-22T14:45:00Z</dcterms:modified>
</cp:coreProperties>
</file>